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AE" w:rsidRPr="003C5AAE" w:rsidRDefault="003C5AAE" w:rsidP="003C5AAE">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3C5AAE">
        <w:rPr>
          <w:rFonts w:ascii="微软雅黑" w:eastAsia="微软雅黑" w:hAnsi="微软雅黑" w:cs="宋体" w:hint="eastAsia"/>
          <w:color w:val="000000"/>
          <w:kern w:val="0"/>
          <w:sz w:val="36"/>
          <w:szCs w:val="36"/>
        </w:rPr>
        <w:t>浙江省保安协会关于做好2018年全省保安员职业技能鉴定考评人员复训报名工作的通知</w:t>
      </w:r>
    </w:p>
    <w:p w:rsidR="00614213" w:rsidRDefault="00614213">
      <w:pPr>
        <w:rPr>
          <w:rFonts w:hint="eastAsia"/>
        </w:rPr>
      </w:pPr>
    </w:p>
    <w:p w:rsidR="003C5AAE" w:rsidRDefault="003C5AAE" w:rsidP="003C5AAE">
      <w:pPr>
        <w:pStyle w:val="filenum"/>
        <w:shd w:val="clear" w:color="auto" w:fill="FFFFFF"/>
        <w:spacing w:before="0" w:beforeAutospacing="0" w:after="15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浙保协[2018]49号</w:t>
      </w:r>
    </w:p>
    <w:p w:rsidR="003C5AAE" w:rsidRDefault="003C5AAE" w:rsidP="003C5AAE">
      <w:pPr>
        <w:pStyle w:val="a5"/>
        <w:shd w:val="clear" w:color="auto" w:fill="FFFFFF"/>
        <w:spacing w:before="0" w:beforeAutospacing="0" w:after="150" w:afterAutospacing="0" w:line="48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各市保安协会，各会员：</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根据《浙江省职业技能鉴定指导中心关于做好2018年全省职业技能鉴定考评人员复训工作的通知》，现将2018年全省保安员职业技能鉴定考评人员复训工作具体报名事项通知如下：</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一、复训对象</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2015年12月31日前取得浙江省保安员职业技能鉴定考评员、高级考评员资格的考评人员。</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二、组织形式</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由省职业技能鉴定指导中心制定培训方案，并核发考评人员资格证书。</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参加复训考核的人员考核不合格或未按规定参加复训考核者，原考评员证自动失效。</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三、申报程序</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（一）如实填写《考评人员复训认证申报表》（附件1）和汇总表（附件2），报各市保安协会汇总后于10月26日中午前发送至省协会邮箱zjbaon@126.com，逾期不予受理。</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（二）申报表本人签字并单位盖章，连同身份证、学历证、职业资格证、职称证书的原件复印件，由各市保安协会汇总后于10月30日前邮寄至：杭州市上城区解放路138号航天通信大厦1号楼1611室。</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lastRenderedPageBreak/>
        <w:t>（三）由省保安协会按申报条件进行资格审查，并上报省职业能力鉴定中心。</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四、注意事项</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（一）姓名、身份证号、手机号码后续不可更改，请务必仔细核对。</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（二）请各市保安协会协助做好本次复训工作。</w:t>
      </w:r>
    </w:p>
    <w:p w:rsidR="003C5AAE" w:rsidRDefault="003C5AAE" w:rsidP="003C5AAE">
      <w:pPr>
        <w:pStyle w:val="a5"/>
        <w:shd w:val="clear" w:color="auto" w:fill="FFFFFF"/>
        <w:spacing w:before="0" w:beforeAutospacing="0" w:after="150" w:afterAutospacing="0" w:line="48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（三）省保安协会联系人：庄蕾蕾，0571-86013221,13738134348(556081)</w:t>
      </w:r>
    </w:p>
    <w:p w:rsidR="003C5AAE" w:rsidRDefault="003C5AAE" w:rsidP="003C5AAE">
      <w:pPr>
        <w:pStyle w:val="a5"/>
        <w:shd w:val="clear" w:color="auto" w:fill="FFFFFF"/>
        <w:spacing w:before="0" w:beforeAutospacing="0" w:after="150" w:afterAutospacing="0" w:line="48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p>
    <w:p w:rsidR="003C5AAE" w:rsidRDefault="003C5AAE" w:rsidP="003C5AAE">
      <w:pPr>
        <w:pStyle w:val="a5"/>
        <w:shd w:val="clear" w:color="auto" w:fill="FFFFFF"/>
        <w:spacing w:before="0" w:beforeAutospacing="0" w:after="150" w:afterAutospacing="0" w:line="48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附件:1.浙江省职业技能鉴定考评人员复训认证申报表</w:t>
      </w:r>
    </w:p>
    <w:p w:rsidR="003C5AAE" w:rsidRDefault="003C5AAE" w:rsidP="003C5AAE">
      <w:pPr>
        <w:pStyle w:val="a5"/>
        <w:shd w:val="clear" w:color="auto" w:fill="FFFFFF"/>
        <w:spacing w:before="0" w:beforeAutospacing="0" w:after="150" w:afterAutospacing="0" w:line="480" w:lineRule="exact"/>
        <w:ind w:firstLineChars="250" w:firstLine="80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2.浙江省保安员考评员、高级考评员汇总表</w:t>
      </w:r>
    </w:p>
    <w:p w:rsidR="003C5AAE" w:rsidRDefault="003C5AAE" w:rsidP="003C5AAE">
      <w:pPr>
        <w:pStyle w:val="a5"/>
        <w:shd w:val="clear" w:color="auto" w:fill="FFFFFF"/>
        <w:spacing w:before="0" w:beforeAutospacing="0" w:after="150" w:afterAutospacing="0" w:line="48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3.《浙江省职业技能鉴定指导中心关于做好2018年全省职业技能鉴定考评人员复训工作的通知》（浙职技鉴函〔2018〕14号）</w:t>
      </w:r>
    </w:p>
    <w:p w:rsidR="003C5AAE" w:rsidRDefault="003C5AAE" w:rsidP="003C5AAE">
      <w:pPr>
        <w:pStyle w:val="a5"/>
        <w:shd w:val="clear" w:color="auto" w:fill="FFFFFF"/>
        <w:spacing w:before="0" w:beforeAutospacing="0" w:after="150" w:afterAutospacing="0" w:line="48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p>
    <w:p w:rsidR="003C5AAE" w:rsidRDefault="003C5AAE" w:rsidP="003C5AAE">
      <w:pPr>
        <w:pStyle w:val="a5"/>
        <w:shd w:val="clear" w:color="auto" w:fill="FFFFFF"/>
        <w:spacing w:before="0" w:beforeAutospacing="0" w:after="150" w:afterAutospacing="0" w:line="480" w:lineRule="exact"/>
        <w:jc w:val="righ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浙江省保安协会</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p>
    <w:p w:rsidR="003C5AAE" w:rsidRDefault="003C5AAE" w:rsidP="003C5AAE">
      <w:pPr>
        <w:pStyle w:val="a5"/>
        <w:shd w:val="clear" w:color="auto" w:fill="FFFFFF"/>
        <w:spacing w:before="0" w:beforeAutospacing="0" w:after="150" w:afterAutospacing="0" w:line="480" w:lineRule="exact"/>
        <w:jc w:val="righ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2018年10月23日</w:t>
      </w:r>
      <w:r>
        <w:rPr>
          <w:rFonts w:ascii="仿宋_GB2312" w:eastAsia="仿宋_GB2312" w:hAnsi="微软雅黑" w:hint="eastAsia"/>
          <w:color w:val="666666"/>
          <w:sz w:val="32"/>
          <w:szCs w:val="32"/>
        </w:rPr>
        <w:t> </w:t>
      </w:r>
    </w:p>
    <w:p w:rsidR="003C5AAE" w:rsidRPr="003C5AAE" w:rsidRDefault="003C5AAE" w:rsidP="003C5AAE">
      <w:pPr>
        <w:spacing w:line="480" w:lineRule="exact"/>
      </w:pPr>
    </w:p>
    <w:sectPr w:rsidR="003C5AAE" w:rsidRPr="003C5AAE" w:rsidSect="003C5AAE">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32" w:rsidRDefault="00514932" w:rsidP="003C5AAE">
      <w:r>
        <w:separator/>
      </w:r>
    </w:p>
  </w:endnote>
  <w:endnote w:type="continuationSeparator" w:id="0">
    <w:p w:rsidR="00514932" w:rsidRDefault="00514932" w:rsidP="003C5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32" w:rsidRDefault="00514932" w:rsidP="003C5AAE">
      <w:r>
        <w:separator/>
      </w:r>
    </w:p>
  </w:footnote>
  <w:footnote w:type="continuationSeparator" w:id="0">
    <w:p w:rsidR="00514932" w:rsidRDefault="00514932" w:rsidP="003C5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AAE"/>
    <w:rsid w:val="003C5AAE"/>
    <w:rsid w:val="00514932"/>
    <w:rsid w:val="00614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13"/>
    <w:pPr>
      <w:widowControl w:val="0"/>
      <w:jc w:val="both"/>
    </w:pPr>
  </w:style>
  <w:style w:type="paragraph" w:styleId="2">
    <w:name w:val="heading 2"/>
    <w:basedOn w:val="a"/>
    <w:link w:val="2Char"/>
    <w:uiPriority w:val="9"/>
    <w:qFormat/>
    <w:rsid w:val="003C5AA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AAE"/>
    <w:rPr>
      <w:sz w:val="18"/>
      <w:szCs w:val="18"/>
    </w:rPr>
  </w:style>
  <w:style w:type="paragraph" w:styleId="a4">
    <w:name w:val="footer"/>
    <w:basedOn w:val="a"/>
    <w:link w:val="Char0"/>
    <w:uiPriority w:val="99"/>
    <w:semiHidden/>
    <w:unhideWhenUsed/>
    <w:rsid w:val="003C5A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AAE"/>
    <w:rPr>
      <w:sz w:val="18"/>
      <w:szCs w:val="18"/>
    </w:rPr>
  </w:style>
  <w:style w:type="character" w:customStyle="1" w:styleId="2Char">
    <w:name w:val="标题 2 Char"/>
    <w:basedOn w:val="a0"/>
    <w:link w:val="2"/>
    <w:uiPriority w:val="9"/>
    <w:rsid w:val="003C5AAE"/>
    <w:rPr>
      <w:rFonts w:ascii="宋体" w:eastAsia="宋体" w:hAnsi="宋体" w:cs="宋体"/>
      <w:b/>
      <w:bCs/>
      <w:kern w:val="0"/>
      <w:sz w:val="36"/>
      <w:szCs w:val="36"/>
    </w:rPr>
  </w:style>
  <w:style w:type="paragraph" w:customStyle="1" w:styleId="filenum">
    <w:name w:val="file_num"/>
    <w:basedOn w:val="a"/>
    <w:rsid w:val="003C5AA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C5A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1294476">
      <w:bodyDiv w:val="1"/>
      <w:marLeft w:val="0"/>
      <w:marRight w:val="0"/>
      <w:marTop w:val="0"/>
      <w:marBottom w:val="0"/>
      <w:divBdr>
        <w:top w:val="none" w:sz="0" w:space="0" w:color="auto"/>
        <w:left w:val="none" w:sz="0" w:space="0" w:color="auto"/>
        <w:bottom w:val="none" w:sz="0" w:space="0" w:color="auto"/>
        <w:right w:val="none" w:sz="0" w:space="0" w:color="auto"/>
      </w:divBdr>
    </w:div>
    <w:div w:id="1798257752">
      <w:bodyDiv w:val="1"/>
      <w:marLeft w:val="0"/>
      <w:marRight w:val="0"/>
      <w:marTop w:val="0"/>
      <w:marBottom w:val="0"/>
      <w:divBdr>
        <w:top w:val="none" w:sz="0" w:space="0" w:color="auto"/>
        <w:left w:val="none" w:sz="0" w:space="0" w:color="auto"/>
        <w:bottom w:val="none" w:sz="0" w:space="0" w:color="auto"/>
        <w:right w:val="none" w:sz="0" w:space="0" w:color="auto"/>
      </w:divBdr>
      <w:divsChild>
        <w:div w:id="90749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Words>
  <Characters>653</Characters>
  <Application>Microsoft Office Word</Application>
  <DocSecurity>0</DocSecurity>
  <Lines>5</Lines>
  <Paragraphs>1</Paragraphs>
  <ScaleCrop>false</ScaleCrop>
  <Company>微软中国</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2018-10-23T07:25:00Z</dcterms:created>
  <dcterms:modified xsi:type="dcterms:W3CDTF">2018-10-23T07:32:00Z</dcterms:modified>
</cp:coreProperties>
</file>